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0CF" w:rsidRPr="000670CF" w:rsidRDefault="000670CF" w:rsidP="000670CF">
      <w:pPr>
        <w:widowControl/>
        <w:shd w:val="clear" w:color="auto" w:fill="FFFFFF"/>
        <w:spacing w:after="300" w:line="360" w:lineRule="atLeast"/>
        <w:jc w:val="center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b/>
          <w:bCs/>
          <w:color w:val="040404"/>
          <w:kern w:val="0"/>
          <w:sz w:val="27"/>
          <w:szCs w:val="27"/>
        </w:rPr>
        <w:t>国际工商管理学院</w:t>
      </w:r>
      <w:r>
        <w:rPr>
          <w:rFonts w:ascii="微软雅黑" w:eastAsia="微软雅黑" w:hAnsi="微软雅黑" w:cs="Arial" w:hint="eastAsia"/>
          <w:b/>
          <w:bCs/>
          <w:color w:val="040404"/>
          <w:kern w:val="0"/>
          <w:sz w:val="27"/>
          <w:szCs w:val="27"/>
        </w:rPr>
        <w:t>本科生</w:t>
      </w:r>
      <w:r w:rsidRPr="000670CF">
        <w:rPr>
          <w:rFonts w:ascii="微软雅黑" w:eastAsia="微软雅黑" w:hAnsi="微软雅黑" w:cs="Arial" w:hint="eastAsia"/>
          <w:b/>
          <w:bCs/>
          <w:color w:val="040404"/>
          <w:kern w:val="0"/>
          <w:sz w:val="27"/>
          <w:szCs w:val="27"/>
        </w:rPr>
        <w:t>科研成果评分办法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firstLine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040404"/>
          <w:kern w:val="0"/>
          <w:sz w:val="27"/>
          <w:szCs w:val="27"/>
        </w:rPr>
        <w:t>为公开、公平、公正地做好我院2019年</w:t>
      </w:r>
      <w:r>
        <w:rPr>
          <w:rFonts w:ascii="微软雅黑" w:eastAsia="微软雅黑" w:hAnsi="微软雅黑" w:cs="Arial" w:hint="eastAsia"/>
          <w:color w:val="040404"/>
          <w:kern w:val="0"/>
          <w:sz w:val="27"/>
          <w:szCs w:val="27"/>
        </w:rPr>
        <w:t>上海市普通高等学校优秀毕业生评选</w:t>
      </w:r>
      <w:r w:rsidRPr="000670CF">
        <w:rPr>
          <w:rFonts w:ascii="微软雅黑" w:eastAsia="微软雅黑" w:hAnsi="微软雅黑" w:cs="Arial" w:hint="eastAsia"/>
          <w:color w:val="040404"/>
          <w:kern w:val="0"/>
          <w:sz w:val="27"/>
          <w:szCs w:val="27"/>
        </w:rPr>
        <w:t>工作，科学合理地评价学生的学术悟性、科研潜质与研究和创新能力，根据学校有关文件精神，并结合我院实际，特制定本办法。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b/>
          <w:bCs/>
          <w:color w:val="040404"/>
          <w:kern w:val="0"/>
          <w:sz w:val="27"/>
          <w:szCs w:val="27"/>
        </w:rPr>
        <w:t>一、计算方法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firstLine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040404"/>
          <w:kern w:val="0"/>
          <w:sz w:val="27"/>
          <w:szCs w:val="27"/>
        </w:rPr>
        <w:t>科研成果分数＝以下各项评分总和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firstLine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040404"/>
          <w:kern w:val="0"/>
          <w:sz w:val="27"/>
          <w:szCs w:val="27"/>
        </w:rPr>
        <w:t>科研成果分数按项目计分，同一项目以最高获奖级别计分，一般不累加。多人合作完成的成果按以下标准计分（特别说明除外）：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515"/>
        <w:gridCol w:w="1515"/>
        <w:gridCol w:w="1515"/>
      </w:tblGrid>
      <w:tr w:rsidR="000670CF" w:rsidRPr="000670CF" w:rsidTr="000670CF">
        <w:trPr>
          <w:trHeight w:val="525"/>
          <w:jc w:val="center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670CF" w:rsidRPr="000670CF" w:rsidRDefault="000670CF" w:rsidP="000670CF">
            <w:pPr>
              <w:widowControl/>
              <w:spacing w:after="300" w:line="3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70CF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P</w:t>
            </w:r>
            <w:r w:rsidRPr="000670CF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  <w:vertAlign w:val="subscript"/>
              </w:rPr>
              <w:t>i</w:t>
            </w:r>
            <w:r w:rsidRPr="000670CF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（作者或参与者排名）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670CF" w:rsidRPr="000670CF" w:rsidRDefault="000670CF" w:rsidP="000670CF">
            <w:pPr>
              <w:widowControl/>
              <w:spacing w:after="300" w:line="3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70CF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P</w:t>
            </w:r>
            <w:r w:rsidRPr="000670CF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  <w:vertAlign w:val="subscript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670CF" w:rsidRPr="000670CF" w:rsidRDefault="000670CF" w:rsidP="000670CF">
            <w:pPr>
              <w:widowControl/>
              <w:spacing w:after="300" w:line="3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70CF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P</w:t>
            </w:r>
            <w:r w:rsidRPr="000670CF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  <w:vertAlign w:val="subscript"/>
              </w:rPr>
              <w:t>2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670CF" w:rsidRPr="000670CF" w:rsidRDefault="000670CF" w:rsidP="000670CF">
            <w:pPr>
              <w:widowControl/>
              <w:spacing w:after="300" w:line="3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70CF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P</w:t>
            </w:r>
            <w:r w:rsidRPr="000670CF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  <w:vertAlign w:val="subscript"/>
              </w:rPr>
              <w:t>3</w:t>
            </w:r>
          </w:p>
        </w:tc>
      </w:tr>
      <w:tr w:rsidR="000670CF" w:rsidRPr="000670CF" w:rsidTr="000670CF">
        <w:trPr>
          <w:trHeight w:val="525"/>
          <w:jc w:val="center"/>
        </w:trPr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670CF" w:rsidRPr="000670CF" w:rsidRDefault="000670CF" w:rsidP="000670CF">
            <w:pPr>
              <w:widowControl/>
              <w:spacing w:after="300" w:line="3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70CF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计分系数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670CF" w:rsidRPr="000670CF" w:rsidRDefault="000670CF" w:rsidP="000670CF">
            <w:pPr>
              <w:widowControl/>
              <w:spacing w:after="300" w:line="3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70CF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670CF" w:rsidRPr="000670CF" w:rsidRDefault="000670CF" w:rsidP="000670CF">
            <w:pPr>
              <w:widowControl/>
              <w:spacing w:after="300" w:line="3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70CF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0.4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670CF" w:rsidRPr="000670CF" w:rsidRDefault="000670CF" w:rsidP="000670CF">
            <w:pPr>
              <w:widowControl/>
              <w:spacing w:after="300" w:line="3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70CF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0.2</w:t>
            </w:r>
          </w:p>
        </w:tc>
      </w:tr>
    </w:tbl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b/>
          <w:bCs/>
          <w:color w:val="040404"/>
          <w:kern w:val="0"/>
          <w:sz w:val="27"/>
          <w:szCs w:val="27"/>
        </w:rPr>
        <w:t>二、具体评分项目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firstLine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040404"/>
          <w:kern w:val="0"/>
          <w:sz w:val="27"/>
          <w:szCs w:val="27"/>
        </w:rPr>
        <w:t>1、 正式发表学术论文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firstLine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040404"/>
          <w:kern w:val="0"/>
          <w:sz w:val="27"/>
          <w:szCs w:val="27"/>
        </w:rPr>
        <w:t>参照《上海外国语大学国际工商管理学院教学科研工作量计算办法（试行）》中科研论文部分将工作当量除以2计入（</w:t>
      </w:r>
      <w:r w:rsidR="00CB3429">
        <w:rPr>
          <w:rFonts w:ascii="微软雅黑" w:eastAsia="微软雅黑" w:hAnsi="微软雅黑" w:cs="Arial" w:hint="eastAsia"/>
          <w:color w:val="040404"/>
          <w:kern w:val="0"/>
          <w:sz w:val="27"/>
          <w:szCs w:val="27"/>
        </w:rPr>
        <w:t>见本办法附件</w:t>
      </w:r>
      <w:r w:rsidRPr="000670CF">
        <w:rPr>
          <w:rFonts w:ascii="微软雅黑" w:eastAsia="微软雅黑" w:hAnsi="微软雅黑" w:cs="Arial" w:hint="eastAsia"/>
          <w:color w:val="040404"/>
          <w:kern w:val="0"/>
          <w:sz w:val="27"/>
          <w:szCs w:val="27"/>
        </w:rPr>
        <w:t>）。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firstLine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040404"/>
          <w:kern w:val="0"/>
          <w:sz w:val="27"/>
          <w:szCs w:val="27"/>
        </w:rPr>
        <w:t>2、国家级与市级大学生创新创业训练计划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firstLine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040404"/>
          <w:kern w:val="0"/>
          <w:sz w:val="27"/>
          <w:szCs w:val="27"/>
        </w:rPr>
        <w:lastRenderedPageBreak/>
        <w:t>（1）国家级大学生创新创业训练计划项目立项（仅限项目负责人）：每项6分；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firstLine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040404"/>
          <w:kern w:val="0"/>
          <w:sz w:val="27"/>
          <w:szCs w:val="27"/>
        </w:rPr>
        <w:t>（2）市级大学生创新创业训练计划项目立项（仅限项目负责人）：每项4分；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firstLine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040404"/>
          <w:kern w:val="0"/>
          <w:sz w:val="27"/>
          <w:szCs w:val="27"/>
        </w:rPr>
        <w:t>4、其他</w:t>
      </w:r>
      <w:r>
        <w:rPr>
          <w:rFonts w:ascii="微软雅黑" w:eastAsia="微软雅黑" w:hAnsi="微软雅黑" w:cs="Arial" w:hint="eastAsia"/>
          <w:color w:val="040404"/>
          <w:kern w:val="0"/>
          <w:sz w:val="27"/>
          <w:szCs w:val="27"/>
        </w:rPr>
        <w:t>科研成果</w:t>
      </w:r>
      <w:r w:rsidRPr="000670CF">
        <w:rPr>
          <w:rFonts w:ascii="微软雅黑" w:eastAsia="微软雅黑" w:hAnsi="微软雅黑" w:cs="Arial" w:hint="eastAsia"/>
          <w:color w:val="040404"/>
          <w:kern w:val="0"/>
          <w:sz w:val="27"/>
          <w:szCs w:val="27"/>
        </w:rPr>
        <w:t>计分情况由学院</w:t>
      </w:r>
      <w:r>
        <w:rPr>
          <w:rFonts w:ascii="微软雅黑" w:eastAsia="微软雅黑" w:hAnsi="微软雅黑" w:cs="Arial" w:hint="eastAsia"/>
          <w:color w:val="040404"/>
          <w:kern w:val="0"/>
          <w:sz w:val="27"/>
          <w:szCs w:val="27"/>
        </w:rPr>
        <w:t>评审委员会</w:t>
      </w:r>
      <w:r w:rsidRPr="000670CF">
        <w:rPr>
          <w:rFonts w:ascii="微软雅黑" w:eastAsia="微软雅黑" w:hAnsi="微软雅黑" w:cs="Arial" w:hint="eastAsia"/>
          <w:color w:val="040404"/>
          <w:kern w:val="0"/>
          <w:sz w:val="27"/>
          <w:szCs w:val="27"/>
        </w:rPr>
        <w:t>商议后决定。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b/>
          <w:bCs/>
          <w:color w:val="040404"/>
          <w:kern w:val="0"/>
          <w:sz w:val="27"/>
          <w:szCs w:val="27"/>
        </w:rPr>
        <w:t>三、有关说明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firstLine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040404"/>
          <w:kern w:val="0"/>
          <w:sz w:val="27"/>
          <w:szCs w:val="27"/>
        </w:rPr>
        <w:t>1、科研成果采取个人申报和个人负责制，学生须确保所申报成果的真实有效并符合学术规范。如有弄虚作假，将取消其免试资格。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firstLine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040404"/>
          <w:kern w:val="0"/>
          <w:sz w:val="27"/>
          <w:szCs w:val="27"/>
        </w:rPr>
        <w:t>2、科研成果计分以本次申报为准，并以收到学生申报所需材料的纸质版和电子版为依据，缺一不可。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firstLine="48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040404"/>
          <w:kern w:val="0"/>
          <w:sz w:val="27"/>
          <w:szCs w:val="27"/>
        </w:rPr>
        <w:t>3、同一项目只计最高分。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firstLine="48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040404"/>
          <w:kern w:val="0"/>
          <w:sz w:val="27"/>
          <w:szCs w:val="27"/>
        </w:rPr>
        <w:t>4、本办法适用于国际工商管理学院2019年</w:t>
      </w:r>
      <w:r>
        <w:rPr>
          <w:rFonts w:ascii="微软雅黑" w:eastAsia="微软雅黑" w:hAnsi="微软雅黑" w:cs="Arial" w:hint="eastAsia"/>
          <w:color w:val="040404"/>
          <w:kern w:val="0"/>
          <w:sz w:val="27"/>
          <w:szCs w:val="27"/>
        </w:rPr>
        <w:t>上海市普通高等学校优秀毕业生评选</w:t>
      </w:r>
      <w:r w:rsidRPr="000670CF">
        <w:rPr>
          <w:rFonts w:ascii="微软雅黑" w:eastAsia="微软雅黑" w:hAnsi="微软雅黑" w:cs="Arial" w:hint="eastAsia"/>
          <w:color w:val="040404"/>
          <w:kern w:val="0"/>
          <w:sz w:val="27"/>
          <w:szCs w:val="27"/>
        </w:rPr>
        <w:t>工作，</w:t>
      </w:r>
      <w:r>
        <w:rPr>
          <w:rFonts w:ascii="微软雅黑" w:eastAsia="微软雅黑" w:hAnsi="微软雅黑" w:cs="Arial" w:hint="eastAsia"/>
          <w:color w:val="040404"/>
          <w:kern w:val="0"/>
          <w:sz w:val="27"/>
          <w:szCs w:val="27"/>
        </w:rPr>
        <w:t>本办法未尽事宜由评审委员会负责解释</w:t>
      </w:r>
      <w:r w:rsidRPr="000670CF">
        <w:rPr>
          <w:rFonts w:ascii="微软雅黑" w:eastAsia="微软雅黑" w:hAnsi="微软雅黑" w:cs="Arial" w:hint="eastAsia"/>
          <w:color w:val="040404"/>
          <w:kern w:val="0"/>
          <w:sz w:val="27"/>
          <w:szCs w:val="27"/>
        </w:rPr>
        <w:t>。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firstLine="420"/>
        <w:jc w:val="righ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040404"/>
          <w:kern w:val="0"/>
          <w:sz w:val="27"/>
          <w:szCs w:val="27"/>
        </w:rPr>
        <w:t>国际工商管理学院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firstLine="420"/>
        <w:jc w:val="righ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040404"/>
          <w:kern w:val="0"/>
          <w:sz w:val="27"/>
          <w:szCs w:val="27"/>
        </w:rPr>
        <w:t>201</w:t>
      </w:r>
      <w:r>
        <w:rPr>
          <w:rFonts w:ascii="微软雅黑" w:eastAsia="微软雅黑" w:hAnsi="微软雅黑" w:cs="Arial"/>
          <w:color w:val="040404"/>
          <w:kern w:val="0"/>
          <w:sz w:val="27"/>
          <w:szCs w:val="27"/>
        </w:rPr>
        <w:t>9</w:t>
      </w:r>
      <w:r w:rsidRPr="000670CF">
        <w:rPr>
          <w:rFonts w:ascii="微软雅黑" w:eastAsia="微软雅黑" w:hAnsi="微软雅黑" w:cs="Arial" w:hint="eastAsia"/>
          <w:color w:val="040404"/>
          <w:kern w:val="0"/>
          <w:sz w:val="27"/>
          <w:szCs w:val="27"/>
        </w:rPr>
        <w:t>年</w:t>
      </w:r>
      <w:r>
        <w:rPr>
          <w:rFonts w:ascii="微软雅黑" w:eastAsia="微软雅黑" w:hAnsi="微软雅黑" w:cs="Arial"/>
          <w:color w:val="040404"/>
          <w:kern w:val="0"/>
          <w:sz w:val="27"/>
          <w:szCs w:val="27"/>
        </w:rPr>
        <w:t>3</w:t>
      </w:r>
      <w:r w:rsidRPr="000670CF">
        <w:rPr>
          <w:rFonts w:ascii="微软雅黑" w:eastAsia="微软雅黑" w:hAnsi="微软雅黑" w:cs="Arial" w:hint="eastAsia"/>
          <w:color w:val="040404"/>
          <w:kern w:val="0"/>
          <w:sz w:val="27"/>
          <w:szCs w:val="27"/>
        </w:rPr>
        <w:t>月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br w:type="textWrapping" w:clear="all"/>
      </w:r>
    </w:p>
    <w:p w:rsidR="000670CF" w:rsidRPr="000670CF" w:rsidRDefault="000670CF" w:rsidP="000670CF">
      <w:pPr>
        <w:widowControl/>
        <w:shd w:val="clear" w:color="auto" w:fill="FFFFFF"/>
        <w:spacing w:before="300"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b/>
          <w:bCs/>
          <w:color w:val="333333"/>
          <w:kern w:val="0"/>
          <w:sz w:val="27"/>
          <w:szCs w:val="27"/>
        </w:rPr>
        <w:lastRenderedPageBreak/>
        <w:t>附件</w:t>
      </w:r>
      <w:bookmarkStart w:id="0" w:name="_GoBack"/>
      <w:bookmarkEnd w:id="0"/>
      <w:r w:rsidRPr="000670CF">
        <w:rPr>
          <w:rFonts w:ascii="微软雅黑" w:eastAsia="微软雅黑" w:hAnsi="微软雅黑" w:cs="Arial" w:hint="eastAsia"/>
          <w:b/>
          <w:bCs/>
          <w:color w:val="333333"/>
          <w:kern w:val="0"/>
          <w:sz w:val="27"/>
          <w:szCs w:val="27"/>
        </w:rPr>
        <w:t>：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b/>
          <w:bCs/>
          <w:color w:val="333333"/>
          <w:kern w:val="0"/>
          <w:sz w:val="27"/>
          <w:szCs w:val="27"/>
        </w:rPr>
        <w:t>科研论文工作当量计算标准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3150"/>
        <w:gridCol w:w="2912"/>
        <w:gridCol w:w="1537"/>
      </w:tblGrid>
      <w:tr w:rsidR="000670CF" w:rsidRPr="000670CF" w:rsidTr="000670CF">
        <w:trPr>
          <w:jc w:val="center"/>
        </w:trPr>
        <w:tc>
          <w:tcPr>
            <w:tcW w:w="705" w:type="dxa"/>
            <w:tcBorders>
              <w:top w:val="single" w:sz="6" w:space="0" w:color="0062AC"/>
              <w:left w:val="single" w:sz="6" w:space="0" w:color="0062AC"/>
              <w:bottom w:val="single" w:sz="6" w:space="0" w:color="0062AC"/>
              <w:right w:val="single" w:sz="6" w:space="0" w:color="0062AC"/>
            </w:tcBorders>
            <w:shd w:val="clear" w:color="auto" w:fill="0062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70CF" w:rsidRPr="000670CF" w:rsidRDefault="000670CF" w:rsidP="000670CF">
            <w:pPr>
              <w:widowControl/>
              <w:spacing w:after="300" w:line="3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70CF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7"/>
                <w:szCs w:val="27"/>
              </w:rPr>
              <w:t>序号</w:t>
            </w:r>
          </w:p>
        </w:tc>
        <w:tc>
          <w:tcPr>
            <w:tcW w:w="3240" w:type="dxa"/>
            <w:tcBorders>
              <w:top w:val="single" w:sz="6" w:space="0" w:color="0062AC"/>
              <w:left w:val="nil"/>
              <w:bottom w:val="single" w:sz="6" w:space="0" w:color="0062AC"/>
              <w:right w:val="single" w:sz="6" w:space="0" w:color="0062AC"/>
            </w:tcBorders>
            <w:shd w:val="clear" w:color="auto" w:fill="0062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70CF" w:rsidRPr="000670CF" w:rsidRDefault="000670CF" w:rsidP="000670CF">
            <w:pPr>
              <w:widowControl/>
              <w:spacing w:after="300" w:line="3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70CF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7"/>
                <w:szCs w:val="27"/>
              </w:rPr>
              <w:t>期刊类型</w:t>
            </w:r>
          </w:p>
        </w:tc>
        <w:tc>
          <w:tcPr>
            <w:tcW w:w="2970" w:type="dxa"/>
            <w:tcBorders>
              <w:top w:val="single" w:sz="6" w:space="0" w:color="0062AC"/>
              <w:left w:val="nil"/>
              <w:bottom w:val="single" w:sz="6" w:space="0" w:color="0062AC"/>
              <w:right w:val="single" w:sz="6" w:space="0" w:color="0062AC"/>
            </w:tcBorders>
            <w:shd w:val="clear" w:color="auto" w:fill="0062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70CF" w:rsidRPr="000670CF" w:rsidRDefault="000670CF" w:rsidP="000670CF">
            <w:pPr>
              <w:widowControl/>
              <w:spacing w:after="300" w:line="3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70CF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7"/>
                <w:szCs w:val="27"/>
              </w:rPr>
              <w:t>期刊级别</w:t>
            </w:r>
          </w:p>
        </w:tc>
        <w:tc>
          <w:tcPr>
            <w:tcW w:w="1590" w:type="dxa"/>
            <w:tcBorders>
              <w:top w:val="single" w:sz="6" w:space="0" w:color="0062AC"/>
              <w:left w:val="nil"/>
              <w:bottom w:val="single" w:sz="6" w:space="0" w:color="0062AC"/>
              <w:right w:val="single" w:sz="6" w:space="0" w:color="0062AC"/>
            </w:tcBorders>
            <w:shd w:val="clear" w:color="auto" w:fill="0062A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70CF" w:rsidRPr="000670CF" w:rsidRDefault="000670CF" w:rsidP="000670CF">
            <w:pPr>
              <w:widowControl/>
              <w:spacing w:after="300" w:line="3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70CF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7"/>
                <w:szCs w:val="27"/>
              </w:rPr>
              <w:t>学院计</w:t>
            </w:r>
          </w:p>
        </w:tc>
      </w:tr>
      <w:tr w:rsidR="000670CF" w:rsidRPr="000670CF" w:rsidTr="000670CF">
        <w:trPr>
          <w:trHeight w:val="1185"/>
          <w:jc w:val="center"/>
        </w:trPr>
        <w:tc>
          <w:tcPr>
            <w:tcW w:w="705" w:type="dxa"/>
            <w:vMerge w:val="restart"/>
            <w:tcBorders>
              <w:top w:val="nil"/>
              <w:left w:val="single" w:sz="6" w:space="0" w:color="0062AC"/>
              <w:bottom w:val="single" w:sz="6" w:space="0" w:color="0062AC"/>
              <w:right w:val="single" w:sz="6" w:space="0" w:color="0062A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70CF" w:rsidRPr="000670CF" w:rsidRDefault="000670CF" w:rsidP="000670CF">
            <w:pPr>
              <w:widowControl/>
              <w:spacing w:after="300" w:line="3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70CF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single" w:sz="6" w:space="0" w:color="0062AC"/>
              <w:right w:val="single" w:sz="6" w:space="0" w:color="0062A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70CF" w:rsidRPr="000670CF" w:rsidRDefault="000670CF" w:rsidP="000670CF">
            <w:pPr>
              <w:widowControl/>
              <w:spacing w:after="300" w:line="3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70CF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SSCI检索期刊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62AC"/>
              <w:right w:val="single" w:sz="6" w:space="0" w:color="0062A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70CF" w:rsidRPr="000670CF" w:rsidRDefault="000670CF" w:rsidP="000670CF">
            <w:pPr>
              <w:widowControl/>
              <w:spacing w:after="300" w:line="3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70CF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FT50、 UTD24</w:t>
            </w:r>
          </w:p>
          <w:p w:rsidR="000670CF" w:rsidRPr="000670CF" w:rsidRDefault="000670CF" w:rsidP="000670CF">
            <w:pPr>
              <w:widowControl/>
              <w:spacing w:after="300" w:line="3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70CF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（期刊目录见附录3）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62AC"/>
              <w:right w:val="single" w:sz="6" w:space="0" w:color="0062A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70CF" w:rsidRPr="000670CF" w:rsidRDefault="000670CF" w:rsidP="000670CF">
            <w:pPr>
              <w:widowControl/>
              <w:spacing w:after="300" w:line="3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70CF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一事一议，不超过500分</w:t>
            </w:r>
          </w:p>
        </w:tc>
      </w:tr>
      <w:tr w:rsidR="000670CF" w:rsidRPr="000670CF" w:rsidTr="000670CF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62AC"/>
              <w:bottom w:val="single" w:sz="6" w:space="0" w:color="0062AC"/>
              <w:right w:val="single" w:sz="6" w:space="0" w:color="0062AC"/>
            </w:tcBorders>
            <w:vAlign w:val="center"/>
            <w:hideMark/>
          </w:tcPr>
          <w:p w:rsidR="000670CF" w:rsidRPr="000670CF" w:rsidRDefault="000670CF" w:rsidP="000670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62AC"/>
              <w:right w:val="single" w:sz="6" w:space="0" w:color="0062AC"/>
            </w:tcBorders>
            <w:vAlign w:val="center"/>
            <w:hideMark/>
          </w:tcPr>
          <w:p w:rsidR="000670CF" w:rsidRPr="000670CF" w:rsidRDefault="000670CF" w:rsidP="000670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62AC"/>
              <w:right w:val="single" w:sz="6" w:space="0" w:color="0062A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70CF" w:rsidRPr="000670CF" w:rsidRDefault="000670CF" w:rsidP="000670CF">
            <w:pPr>
              <w:widowControl/>
              <w:spacing w:after="300" w:line="3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70CF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IF≥1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62AC"/>
              <w:right w:val="single" w:sz="6" w:space="0" w:color="0062A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70CF" w:rsidRPr="000670CF" w:rsidRDefault="000670CF" w:rsidP="000670CF">
            <w:pPr>
              <w:widowControl/>
              <w:spacing w:after="300" w:line="3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70CF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150分</w:t>
            </w:r>
          </w:p>
        </w:tc>
      </w:tr>
      <w:tr w:rsidR="000670CF" w:rsidRPr="000670CF" w:rsidTr="000670CF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62AC"/>
              <w:bottom w:val="single" w:sz="6" w:space="0" w:color="0062AC"/>
              <w:right w:val="single" w:sz="6" w:space="0" w:color="0062AC"/>
            </w:tcBorders>
            <w:vAlign w:val="center"/>
            <w:hideMark/>
          </w:tcPr>
          <w:p w:rsidR="000670CF" w:rsidRPr="000670CF" w:rsidRDefault="000670CF" w:rsidP="000670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62AC"/>
              <w:right w:val="single" w:sz="6" w:space="0" w:color="0062AC"/>
            </w:tcBorders>
            <w:vAlign w:val="center"/>
            <w:hideMark/>
          </w:tcPr>
          <w:p w:rsidR="000670CF" w:rsidRPr="000670CF" w:rsidRDefault="000670CF" w:rsidP="000670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62AC"/>
              <w:right w:val="single" w:sz="6" w:space="0" w:color="0062A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70CF" w:rsidRPr="000670CF" w:rsidRDefault="000670CF" w:rsidP="000670CF">
            <w:pPr>
              <w:widowControl/>
              <w:spacing w:after="300" w:line="3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70CF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IF＜1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62AC"/>
              <w:right w:val="single" w:sz="6" w:space="0" w:color="0062A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70CF" w:rsidRPr="000670CF" w:rsidRDefault="000670CF" w:rsidP="000670CF">
            <w:pPr>
              <w:widowControl/>
              <w:spacing w:after="300" w:line="3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70CF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100分</w:t>
            </w:r>
          </w:p>
        </w:tc>
      </w:tr>
      <w:tr w:rsidR="000670CF" w:rsidRPr="000670CF" w:rsidTr="000670CF">
        <w:trPr>
          <w:jc w:val="center"/>
        </w:trPr>
        <w:tc>
          <w:tcPr>
            <w:tcW w:w="705" w:type="dxa"/>
            <w:vMerge w:val="restart"/>
            <w:tcBorders>
              <w:top w:val="nil"/>
              <w:left w:val="single" w:sz="6" w:space="0" w:color="0062AC"/>
              <w:bottom w:val="single" w:sz="6" w:space="0" w:color="0062AC"/>
              <w:right w:val="single" w:sz="6" w:space="0" w:color="0062A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70CF" w:rsidRPr="000670CF" w:rsidRDefault="000670CF" w:rsidP="000670CF">
            <w:pPr>
              <w:widowControl/>
              <w:spacing w:after="300" w:line="3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70CF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single" w:sz="6" w:space="0" w:color="0062AC"/>
              <w:right w:val="single" w:sz="6" w:space="0" w:color="0062A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70CF" w:rsidRPr="000670CF" w:rsidRDefault="000670CF" w:rsidP="000670CF">
            <w:pPr>
              <w:widowControl/>
              <w:spacing w:after="300" w:line="3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70CF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SCI检索期刊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62AC"/>
              <w:right w:val="single" w:sz="6" w:space="0" w:color="0062A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70CF" w:rsidRPr="000670CF" w:rsidRDefault="000670CF" w:rsidP="000670CF">
            <w:pPr>
              <w:widowControl/>
              <w:spacing w:after="300" w:line="3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70CF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中科院JCR一区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62AC"/>
              <w:right w:val="single" w:sz="6" w:space="0" w:color="0062A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70CF" w:rsidRPr="000670CF" w:rsidRDefault="000670CF" w:rsidP="000670CF">
            <w:pPr>
              <w:widowControl/>
              <w:spacing w:after="300" w:line="3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70CF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一事一议，不超过500分</w:t>
            </w:r>
          </w:p>
        </w:tc>
      </w:tr>
      <w:tr w:rsidR="000670CF" w:rsidRPr="000670CF" w:rsidTr="000670CF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62AC"/>
              <w:bottom w:val="single" w:sz="6" w:space="0" w:color="0062AC"/>
              <w:right w:val="single" w:sz="6" w:space="0" w:color="0062AC"/>
            </w:tcBorders>
            <w:vAlign w:val="center"/>
            <w:hideMark/>
          </w:tcPr>
          <w:p w:rsidR="000670CF" w:rsidRPr="000670CF" w:rsidRDefault="000670CF" w:rsidP="000670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62AC"/>
              <w:right w:val="single" w:sz="6" w:space="0" w:color="0062AC"/>
            </w:tcBorders>
            <w:vAlign w:val="center"/>
            <w:hideMark/>
          </w:tcPr>
          <w:p w:rsidR="000670CF" w:rsidRPr="000670CF" w:rsidRDefault="000670CF" w:rsidP="000670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62AC"/>
              <w:right w:val="single" w:sz="6" w:space="0" w:color="0062A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70CF" w:rsidRPr="000670CF" w:rsidRDefault="000670CF" w:rsidP="000670CF">
            <w:pPr>
              <w:widowControl/>
              <w:spacing w:after="300" w:line="3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70CF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中科院JCR二区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62AC"/>
              <w:right w:val="single" w:sz="6" w:space="0" w:color="0062A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70CF" w:rsidRPr="000670CF" w:rsidRDefault="000670CF" w:rsidP="000670CF">
            <w:pPr>
              <w:widowControl/>
              <w:spacing w:after="300" w:line="3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70CF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150分</w:t>
            </w:r>
          </w:p>
        </w:tc>
      </w:tr>
      <w:tr w:rsidR="000670CF" w:rsidRPr="000670CF" w:rsidTr="000670CF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62AC"/>
              <w:bottom w:val="single" w:sz="6" w:space="0" w:color="0062AC"/>
              <w:right w:val="single" w:sz="6" w:space="0" w:color="0062AC"/>
            </w:tcBorders>
            <w:vAlign w:val="center"/>
            <w:hideMark/>
          </w:tcPr>
          <w:p w:rsidR="000670CF" w:rsidRPr="000670CF" w:rsidRDefault="000670CF" w:rsidP="000670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62AC"/>
              <w:right w:val="single" w:sz="6" w:space="0" w:color="0062AC"/>
            </w:tcBorders>
            <w:vAlign w:val="center"/>
            <w:hideMark/>
          </w:tcPr>
          <w:p w:rsidR="000670CF" w:rsidRPr="000670CF" w:rsidRDefault="000670CF" w:rsidP="000670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62AC"/>
              <w:right w:val="single" w:sz="6" w:space="0" w:color="0062A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70CF" w:rsidRPr="000670CF" w:rsidRDefault="000670CF" w:rsidP="000670CF">
            <w:pPr>
              <w:widowControl/>
              <w:spacing w:after="300" w:line="3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70CF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中科院JCR三区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62AC"/>
              <w:right w:val="single" w:sz="6" w:space="0" w:color="0062A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70CF" w:rsidRPr="000670CF" w:rsidRDefault="000670CF" w:rsidP="000670CF">
            <w:pPr>
              <w:widowControl/>
              <w:spacing w:after="300" w:line="3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70CF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125分</w:t>
            </w:r>
          </w:p>
        </w:tc>
      </w:tr>
      <w:tr w:rsidR="000670CF" w:rsidRPr="000670CF" w:rsidTr="000670CF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62AC"/>
              <w:bottom w:val="single" w:sz="6" w:space="0" w:color="0062AC"/>
              <w:right w:val="single" w:sz="6" w:space="0" w:color="0062AC"/>
            </w:tcBorders>
            <w:vAlign w:val="center"/>
            <w:hideMark/>
          </w:tcPr>
          <w:p w:rsidR="000670CF" w:rsidRPr="000670CF" w:rsidRDefault="000670CF" w:rsidP="000670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62AC"/>
              <w:right w:val="single" w:sz="6" w:space="0" w:color="0062AC"/>
            </w:tcBorders>
            <w:vAlign w:val="center"/>
            <w:hideMark/>
          </w:tcPr>
          <w:p w:rsidR="000670CF" w:rsidRPr="000670CF" w:rsidRDefault="000670CF" w:rsidP="000670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62AC"/>
              <w:right w:val="single" w:sz="6" w:space="0" w:color="0062A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70CF" w:rsidRPr="000670CF" w:rsidRDefault="000670CF" w:rsidP="000670CF">
            <w:pPr>
              <w:widowControl/>
              <w:spacing w:after="300" w:line="3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70CF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中科院JCR四区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62AC"/>
              <w:right w:val="single" w:sz="6" w:space="0" w:color="0062A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70CF" w:rsidRPr="000670CF" w:rsidRDefault="000670CF" w:rsidP="000670CF">
            <w:pPr>
              <w:widowControl/>
              <w:spacing w:after="300" w:line="3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70CF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100分</w:t>
            </w:r>
          </w:p>
        </w:tc>
      </w:tr>
      <w:tr w:rsidR="000670CF" w:rsidRPr="000670CF" w:rsidTr="000670CF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62AC"/>
              <w:bottom w:val="single" w:sz="6" w:space="0" w:color="0062AC"/>
              <w:right w:val="single" w:sz="6" w:space="0" w:color="0062AC"/>
            </w:tcBorders>
            <w:vAlign w:val="center"/>
            <w:hideMark/>
          </w:tcPr>
          <w:p w:rsidR="000670CF" w:rsidRPr="000670CF" w:rsidRDefault="000670CF" w:rsidP="000670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62AC"/>
              <w:right w:val="single" w:sz="6" w:space="0" w:color="0062AC"/>
            </w:tcBorders>
            <w:vAlign w:val="center"/>
            <w:hideMark/>
          </w:tcPr>
          <w:p w:rsidR="000670CF" w:rsidRPr="000670CF" w:rsidRDefault="000670CF" w:rsidP="000670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62AC"/>
              <w:right w:val="single" w:sz="6" w:space="0" w:color="0062A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70CF" w:rsidRPr="000670CF" w:rsidRDefault="000670CF" w:rsidP="000670CF">
            <w:pPr>
              <w:widowControl/>
              <w:spacing w:after="300" w:line="3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70CF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未进中科院JCR分区的SCI检索期刊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62AC"/>
              <w:right w:val="single" w:sz="6" w:space="0" w:color="0062A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70CF" w:rsidRPr="000670CF" w:rsidRDefault="000670CF" w:rsidP="000670CF">
            <w:pPr>
              <w:widowControl/>
              <w:spacing w:after="300" w:line="3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70CF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75分</w:t>
            </w:r>
          </w:p>
        </w:tc>
      </w:tr>
      <w:tr w:rsidR="000670CF" w:rsidRPr="000670CF" w:rsidTr="000670CF">
        <w:trPr>
          <w:jc w:val="center"/>
        </w:trPr>
        <w:tc>
          <w:tcPr>
            <w:tcW w:w="705" w:type="dxa"/>
            <w:tcBorders>
              <w:top w:val="nil"/>
              <w:left w:val="single" w:sz="6" w:space="0" w:color="0062AC"/>
              <w:bottom w:val="single" w:sz="6" w:space="0" w:color="0062AC"/>
              <w:right w:val="single" w:sz="6" w:space="0" w:color="0062A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70CF" w:rsidRPr="000670CF" w:rsidRDefault="000670CF" w:rsidP="000670CF">
            <w:pPr>
              <w:widowControl/>
              <w:spacing w:after="300" w:line="3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70CF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62AC"/>
              <w:right w:val="single" w:sz="6" w:space="0" w:color="0062A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70CF" w:rsidRPr="000670CF" w:rsidRDefault="000670CF" w:rsidP="000670CF">
            <w:pPr>
              <w:widowControl/>
              <w:spacing w:after="300" w:line="3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70CF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EI检索期刊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62AC"/>
              <w:right w:val="single" w:sz="6" w:space="0" w:color="0062A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70CF" w:rsidRPr="000670CF" w:rsidRDefault="000670CF" w:rsidP="000670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62AC"/>
              <w:right w:val="single" w:sz="6" w:space="0" w:color="0062A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70CF" w:rsidRPr="000670CF" w:rsidRDefault="000670CF" w:rsidP="000670CF">
            <w:pPr>
              <w:widowControl/>
              <w:spacing w:after="300" w:line="3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70CF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50分</w:t>
            </w:r>
          </w:p>
        </w:tc>
      </w:tr>
      <w:tr w:rsidR="000670CF" w:rsidRPr="000670CF" w:rsidTr="000670CF">
        <w:trPr>
          <w:jc w:val="center"/>
        </w:trPr>
        <w:tc>
          <w:tcPr>
            <w:tcW w:w="705" w:type="dxa"/>
            <w:tcBorders>
              <w:top w:val="nil"/>
              <w:left w:val="single" w:sz="6" w:space="0" w:color="0062AC"/>
              <w:bottom w:val="single" w:sz="6" w:space="0" w:color="0062AC"/>
              <w:right w:val="single" w:sz="6" w:space="0" w:color="0062A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70CF" w:rsidRPr="000670CF" w:rsidRDefault="000670CF" w:rsidP="000670CF">
            <w:pPr>
              <w:widowControl/>
              <w:spacing w:after="300" w:line="3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70CF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62AC"/>
              <w:right w:val="single" w:sz="6" w:space="0" w:color="0062A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70CF" w:rsidRPr="000670CF" w:rsidRDefault="000670CF" w:rsidP="000670CF">
            <w:pPr>
              <w:widowControl/>
              <w:spacing w:after="300" w:line="3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70CF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学院认定本学科国内顶级期刊（期刊目录列表见附件3）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62AC"/>
              <w:right w:val="single" w:sz="6" w:space="0" w:color="0062A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70CF" w:rsidRPr="000670CF" w:rsidRDefault="000670CF" w:rsidP="000670CF">
            <w:pPr>
              <w:widowControl/>
              <w:spacing w:after="300" w:line="3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70CF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管理学4种重要期刊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62AC"/>
              <w:right w:val="single" w:sz="6" w:space="0" w:color="0062A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70CF" w:rsidRPr="000670CF" w:rsidRDefault="000670CF" w:rsidP="000670CF">
            <w:pPr>
              <w:widowControl/>
              <w:spacing w:after="300" w:line="3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70CF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100分</w:t>
            </w:r>
          </w:p>
        </w:tc>
      </w:tr>
      <w:tr w:rsidR="000670CF" w:rsidRPr="000670CF" w:rsidTr="000670CF">
        <w:trPr>
          <w:jc w:val="center"/>
        </w:trPr>
        <w:tc>
          <w:tcPr>
            <w:tcW w:w="705" w:type="dxa"/>
            <w:tcBorders>
              <w:top w:val="nil"/>
              <w:left w:val="single" w:sz="6" w:space="0" w:color="0062AC"/>
              <w:bottom w:val="single" w:sz="6" w:space="0" w:color="0062AC"/>
              <w:right w:val="single" w:sz="6" w:space="0" w:color="0062A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70CF" w:rsidRPr="000670CF" w:rsidRDefault="000670CF" w:rsidP="000670CF">
            <w:pPr>
              <w:widowControl/>
              <w:spacing w:after="300" w:line="3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70CF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62AC"/>
              <w:right w:val="single" w:sz="6" w:space="0" w:color="0062A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70CF" w:rsidRPr="000670CF" w:rsidRDefault="000670CF" w:rsidP="000670CF">
            <w:pPr>
              <w:widowControl/>
              <w:spacing w:after="300" w:line="3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70CF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学院认定本学科国内A类期刊（期刊目录列表见附件3）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62AC"/>
              <w:right w:val="single" w:sz="6" w:space="0" w:color="0062A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70CF" w:rsidRPr="000670CF" w:rsidRDefault="000670CF" w:rsidP="000670CF">
            <w:pPr>
              <w:widowControl/>
              <w:spacing w:after="300" w:line="3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bookmarkStart w:id="1" w:name="OLE_LINK8"/>
            <w:bookmarkStart w:id="2" w:name="OLE_LINK7"/>
            <w:bookmarkEnd w:id="1"/>
            <w:r w:rsidRPr="000670CF">
              <w:rPr>
                <w:rFonts w:ascii="微软雅黑" w:eastAsia="微软雅黑" w:hAnsi="微软雅黑" w:cs="宋体" w:hint="eastAsia"/>
                <w:color w:val="3B3B3B"/>
                <w:kern w:val="0"/>
                <w:sz w:val="27"/>
                <w:szCs w:val="27"/>
              </w:rPr>
              <w:t>自然科学基金委管理学部推荐的</w:t>
            </w:r>
            <w:bookmarkEnd w:id="2"/>
            <w:r w:rsidRPr="000670CF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30种期刊（除上述4种）、英语教研室提出的2种期刊、其他三个系提出的1种期刊。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62AC"/>
              <w:right w:val="single" w:sz="6" w:space="0" w:color="0062A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70CF" w:rsidRPr="000670CF" w:rsidRDefault="000670CF" w:rsidP="000670CF">
            <w:pPr>
              <w:widowControl/>
              <w:spacing w:after="300" w:line="3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70CF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50分</w:t>
            </w:r>
          </w:p>
        </w:tc>
      </w:tr>
      <w:tr w:rsidR="000670CF" w:rsidRPr="000670CF" w:rsidTr="000670CF">
        <w:trPr>
          <w:jc w:val="center"/>
        </w:trPr>
        <w:tc>
          <w:tcPr>
            <w:tcW w:w="705" w:type="dxa"/>
            <w:vMerge w:val="restart"/>
            <w:tcBorders>
              <w:top w:val="nil"/>
              <w:left w:val="single" w:sz="6" w:space="0" w:color="0062AC"/>
              <w:bottom w:val="single" w:sz="6" w:space="0" w:color="0062AC"/>
              <w:right w:val="single" w:sz="6" w:space="0" w:color="0062A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70CF" w:rsidRPr="000670CF" w:rsidRDefault="000670CF" w:rsidP="000670CF">
            <w:pPr>
              <w:widowControl/>
              <w:spacing w:after="300" w:line="3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70CF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6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single" w:sz="6" w:space="0" w:color="0062AC"/>
              <w:right w:val="single" w:sz="6" w:space="0" w:color="0062A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70CF" w:rsidRPr="000670CF" w:rsidRDefault="000670CF" w:rsidP="000670CF">
            <w:pPr>
              <w:widowControl/>
              <w:spacing w:after="300" w:line="3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70CF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学院认定本学科国内B类期刊（期刊目录列表见附件3）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62AC"/>
              <w:right w:val="single" w:sz="6" w:space="0" w:color="0062A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70CF" w:rsidRPr="000670CF" w:rsidRDefault="000670CF" w:rsidP="000670CF">
            <w:pPr>
              <w:widowControl/>
              <w:spacing w:after="300" w:line="3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bookmarkStart w:id="3" w:name="OLE_LINK12"/>
            <w:bookmarkStart w:id="4" w:name="OLE_LINK9"/>
            <w:bookmarkEnd w:id="3"/>
            <w:r w:rsidRPr="000670CF">
              <w:rPr>
                <w:rFonts w:ascii="微软雅黑" w:eastAsia="微软雅黑" w:hAnsi="微软雅黑" w:cs="宋体" w:hint="eastAsia"/>
                <w:color w:val="3B3B3B"/>
                <w:kern w:val="0"/>
                <w:sz w:val="27"/>
                <w:szCs w:val="27"/>
              </w:rPr>
              <w:t>工商管理系提出的</w:t>
            </w:r>
            <w:bookmarkEnd w:id="4"/>
            <w:r w:rsidRPr="000670CF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3种</w:t>
            </w:r>
            <w:bookmarkStart w:id="5" w:name="OLE_LINK6"/>
            <w:bookmarkStart w:id="6" w:name="OLE_LINK3"/>
            <w:bookmarkEnd w:id="5"/>
            <w:r w:rsidRPr="000670CF">
              <w:rPr>
                <w:rFonts w:ascii="微软雅黑" w:eastAsia="微软雅黑" w:hAnsi="微软雅黑" w:cs="宋体" w:hint="eastAsia"/>
                <w:color w:val="3B3B3B"/>
                <w:kern w:val="0"/>
                <w:sz w:val="27"/>
                <w:szCs w:val="27"/>
              </w:rPr>
              <w:t>CSSCI</w:t>
            </w:r>
            <w:bookmarkEnd w:id="6"/>
            <w:r w:rsidRPr="000670CF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检索的重要期刊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62AC"/>
              <w:right w:val="single" w:sz="6" w:space="0" w:color="0062A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70CF" w:rsidRPr="000670CF" w:rsidRDefault="000670CF" w:rsidP="000670CF">
            <w:pPr>
              <w:widowControl/>
              <w:spacing w:after="300" w:line="3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70CF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25分</w:t>
            </w:r>
          </w:p>
        </w:tc>
      </w:tr>
      <w:tr w:rsidR="000670CF" w:rsidRPr="000670CF" w:rsidTr="000670CF">
        <w:trPr>
          <w:trHeight w:val="96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62AC"/>
              <w:bottom w:val="single" w:sz="6" w:space="0" w:color="0062AC"/>
              <w:right w:val="single" w:sz="6" w:space="0" w:color="0062AC"/>
            </w:tcBorders>
            <w:vAlign w:val="center"/>
            <w:hideMark/>
          </w:tcPr>
          <w:p w:rsidR="000670CF" w:rsidRPr="000670CF" w:rsidRDefault="000670CF" w:rsidP="000670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62AC"/>
              <w:right w:val="single" w:sz="6" w:space="0" w:color="0062AC"/>
            </w:tcBorders>
            <w:vAlign w:val="center"/>
            <w:hideMark/>
          </w:tcPr>
          <w:p w:rsidR="000670CF" w:rsidRPr="000670CF" w:rsidRDefault="000670CF" w:rsidP="000670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62AC"/>
              <w:right w:val="single" w:sz="6" w:space="0" w:color="0062A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70CF" w:rsidRPr="000670CF" w:rsidRDefault="000670CF" w:rsidP="000670CF">
            <w:pPr>
              <w:widowControl/>
              <w:spacing w:after="300" w:line="3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70CF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公共关系学系提出的3种CSSCI检索的重要期刊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62AC"/>
              <w:right w:val="single" w:sz="6" w:space="0" w:color="0062A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70CF" w:rsidRPr="000670CF" w:rsidRDefault="000670CF" w:rsidP="000670CF">
            <w:pPr>
              <w:widowControl/>
              <w:spacing w:after="300" w:line="3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70CF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25分</w:t>
            </w:r>
          </w:p>
        </w:tc>
      </w:tr>
      <w:tr w:rsidR="000670CF" w:rsidRPr="000670CF" w:rsidTr="000670CF">
        <w:trPr>
          <w:trHeight w:val="82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62AC"/>
              <w:bottom w:val="single" w:sz="6" w:space="0" w:color="0062AC"/>
              <w:right w:val="single" w:sz="6" w:space="0" w:color="0062AC"/>
            </w:tcBorders>
            <w:vAlign w:val="center"/>
            <w:hideMark/>
          </w:tcPr>
          <w:p w:rsidR="000670CF" w:rsidRPr="000670CF" w:rsidRDefault="000670CF" w:rsidP="000670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62AC"/>
              <w:right w:val="single" w:sz="6" w:space="0" w:color="0062AC"/>
            </w:tcBorders>
            <w:vAlign w:val="center"/>
            <w:hideMark/>
          </w:tcPr>
          <w:p w:rsidR="000670CF" w:rsidRPr="000670CF" w:rsidRDefault="000670CF" w:rsidP="000670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62AC"/>
              <w:right w:val="single" w:sz="6" w:space="0" w:color="0062A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70CF" w:rsidRPr="000670CF" w:rsidRDefault="000670CF" w:rsidP="000670CF">
            <w:pPr>
              <w:widowControl/>
              <w:spacing w:after="300" w:line="3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70CF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信息管理与信息系统系提出的3种</w:t>
            </w:r>
            <w:r w:rsidRPr="000670CF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lastRenderedPageBreak/>
              <w:t>CSSCI/CSCD检索的重要期刊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62AC"/>
              <w:right w:val="single" w:sz="6" w:space="0" w:color="0062A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70CF" w:rsidRPr="000670CF" w:rsidRDefault="000670CF" w:rsidP="000670CF">
            <w:pPr>
              <w:widowControl/>
              <w:spacing w:after="300" w:line="3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70CF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lastRenderedPageBreak/>
              <w:t>25分</w:t>
            </w:r>
          </w:p>
        </w:tc>
      </w:tr>
      <w:tr w:rsidR="000670CF" w:rsidRPr="000670CF" w:rsidTr="000670CF">
        <w:trPr>
          <w:trHeight w:val="85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62AC"/>
              <w:bottom w:val="single" w:sz="6" w:space="0" w:color="0062AC"/>
              <w:right w:val="single" w:sz="6" w:space="0" w:color="0062AC"/>
            </w:tcBorders>
            <w:vAlign w:val="center"/>
            <w:hideMark/>
          </w:tcPr>
          <w:p w:rsidR="000670CF" w:rsidRPr="000670CF" w:rsidRDefault="000670CF" w:rsidP="000670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62AC"/>
              <w:right w:val="single" w:sz="6" w:space="0" w:color="0062AC"/>
            </w:tcBorders>
            <w:vAlign w:val="center"/>
            <w:hideMark/>
          </w:tcPr>
          <w:p w:rsidR="000670CF" w:rsidRPr="000670CF" w:rsidRDefault="000670CF" w:rsidP="000670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62AC"/>
              <w:right w:val="single" w:sz="6" w:space="0" w:color="0062A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70CF" w:rsidRPr="000670CF" w:rsidRDefault="000670CF" w:rsidP="000670CF">
            <w:pPr>
              <w:widowControl/>
              <w:spacing w:after="300" w:line="3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70CF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英语教研室提出的3种CSSCI检索的重要期刊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62AC"/>
              <w:right w:val="single" w:sz="6" w:space="0" w:color="0062A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70CF" w:rsidRPr="000670CF" w:rsidRDefault="000670CF" w:rsidP="000670CF">
            <w:pPr>
              <w:widowControl/>
              <w:spacing w:after="300" w:line="3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70CF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25分</w:t>
            </w:r>
          </w:p>
        </w:tc>
      </w:tr>
      <w:tr w:rsidR="000670CF" w:rsidRPr="000670CF" w:rsidTr="000670CF">
        <w:trPr>
          <w:jc w:val="center"/>
        </w:trPr>
        <w:tc>
          <w:tcPr>
            <w:tcW w:w="705" w:type="dxa"/>
            <w:tcBorders>
              <w:top w:val="nil"/>
              <w:left w:val="single" w:sz="6" w:space="0" w:color="0062AC"/>
              <w:bottom w:val="single" w:sz="6" w:space="0" w:color="0062AC"/>
              <w:right w:val="single" w:sz="6" w:space="0" w:color="0062A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70CF" w:rsidRPr="000670CF" w:rsidRDefault="000670CF" w:rsidP="000670CF">
            <w:pPr>
              <w:widowControl/>
              <w:spacing w:after="300" w:line="3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70CF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62AC"/>
              <w:right w:val="single" w:sz="6" w:space="0" w:color="0062A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70CF" w:rsidRPr="000670CF" w:rsidRDefault="000670CF" w:rsidP="000670CF">
            <w:pPr>
              <w:widowControl/>
              <w:spacing w:after="300" w:line="3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70CF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其它CSSCI/CSCD期刊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62AC"/>
              <w:right w:val="single" w:sz="6" w:space="0" w:color="0062A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70CF" w:rsidRPr="000670CF" w:rsidRDefault="000670CF" w:rsidP="000670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62AC"/>
              <w:right w:val="single" w:sz="6" w:space="0" w:color="0062A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70CF" w:rsidRPr="000670CF" w:rsidRDefault="000670CF" w:rsidP="000670CF">
            <w:pPr>
              <w:widowControl/>
              <w:spacing w:after="300" w:line="3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70CF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15分</w:t>
            </w:r>
          </w:p>
        </w:tc>
      </w:tr>
      <w:tr w:rsidR="000670CF" w:rsidRPr="000670CF" w:rsidTr="000670CF">
        <w:trPr>
          <w:jc w:val="center"/>
        </w:trPr>
        <w:tc>
          <w:tcPr>
            <w:tcW w:w="705" w:type="dxa"/>
            <w:tcBorders>
              <w:top w:val="nil"/>
              <w:left w:val="single" w:sz="6" w:space="0" w:color="0062AC"/>
              <w:bottom w:val="single" w:sz="6" w:space="0" w:color="0062AC"/>
              <w:right w:val="single" w:sz="6" w:space="0" w:color="0062A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70CF" w:rsidRPr="000670CF" w:rsidRDefault="000670CF" w:rsidP="000670CF">
            <w:pPr>
              <w:widowControl/>
              <w:spacing w:after="300" w:line="3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70CF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0062AC"/>
              <w:right w:val="single" w:sz="6" w:space="0" w:color="0062A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70CF" w:rsidRPr="000670CF" w:rsidRDefault="000670CF" w:rsidP="000670CF">
            <w:pPr>
              <w:widowControl/>
              <w:spacing w:after="300" w:line="3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70CF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CSSCI/CSCD扩展板期刊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62AC"/>
              <w:right w:val="single" w:sz="6" w:space="0" w:color="0062A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70CF" w:rsidRPr="000670CF" w:rsidRDefault="000670CF" w:rsidP="000670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62AC"/>
              <w:right w:val="single" w:sz="6" w:space="0" w:color="0062A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70CF" w:rsidRPr="000670CF" w:rsidRDefault="000670CF" w:rsidP="000670CF">
            <w:pPr>
              <w:widowControl/>
              <w:spacing w:after="300" w:line="3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70CF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5分</w:t>
            </w:r>
          </w:p>
        </w:tc>
      </w:tr>
    </w:tbl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br w:type="textWrapping" w:clear="all"/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b/>
          <w:bCs/>
          <w:color w:val="333333"/>
          <w:kern w:val="0"/>
          <w:sz w:val="27"/>
          <w:szCs w:val="27"/>
        </w:rPr>
        <w:t>附件3：</w:t>
      </w:r>
    </w:p>
    <w:p w:rsidR="000670CF" w:rsidRPr="000670CF" w:rsidRDefault="000670CF" w:rsidP="000670CF">
      <w:pPr>
        <w:widowControl/>
        <w:shd w:val="clear" w:color="auto" w:fill="FFFFFF"/>
        <w:spacing w:before="195" w:after="300" w:line="360" w:lineRule="atLeast"/>
        <w:outlineLvl w:val="1"/>
        <w:rPr>
          <w:rFonts w:ascii="Arial" w:eastAsia="宋体" w:hAnsi="Arial" w:cs="Arial"/>
          <w:b/>
          <w:bCs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b/>
          <w:bCs/>
          <w:color w:val="000000"/>
          <w:kern w:val="0"/>
          <w:sz w:val="27"/>
          <w:szCs w:val="27"/>
        </w:rPr>
        <w:t>期刊目录列表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b/>
          <w:bCs/>
          <w:color w:val="333333"/>
          <w:kern w:val="0"/>
          <w:sz w:val="27"/>
          <w:szCs w:val="27"/>
          <w:u w:val="single"/>
        </w:rPr>
        <w:t>UTD Top 100 Business School Research Rankings Journal List (UTD-24)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left="420" w:hanging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Times New Roman" w:hint="eastAsia"/>
          <w:color w:val="333333"/>
          <w:kern w:val="0"/>
          <w:sz w:val="27"/>
          <w:szCs w:val="27"/>
        </w:rPr>
        <w:t>1.</w:t>
      </w: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The Accounting Review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left="420" w:hanging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Times New Roman" w:hint="eastAsia"/>
          <w:color w:val="333333"/>
          <w:kern w:val="0"/>
          <w:sz w:val="27"/>
          <w:szCs w:val="27"/>
        </w:rPr>
        <w:t>2.</w:t>
      </w: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Journal of Accounting and Economics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left="420" w:hanging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Times New Roman" w:hint="eastAsia"/>
          <w:color w:val="333333"/>
          <w:kern w:val="0"/>
          <w:sz w:val="27"/>
          <w:szCs w:val="27"/>
        </w:rPr>
        <w:t>3.</w:t>
      </w: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Journal of Accounting Research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left="420" w:hanging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Times New Roman" w:hint="eastAsia"/>
          <w:color w:val="333333"/>
          <w:kern w:val="0"/>
          <w:sz w:val="27"/>
          <w:szCs w:val="27"/>
        </w:rPr>
        <w:t>4.</w:t>
      </w: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Journal of Finance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left="420" w:hanging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Times New Roman" w:hint="eastAsia"/>
          <w:color w:val="333333"/>
          <w:kern w:val="0"/>
          <w:sz w:val="27"/>
          <w:szCs w:val="27"/>
        </w:rPr>
        <w:lastRenderedPageBreak/>
        <w:t>5.</w:t>
      </w: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Journal of Financial Economics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left="420" w:hanging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Times New Roman" w:hint="eastAsia"/>
          <w:color w:val="333333"/>
          <w:kern w:val="0"/>
          <w:sz w:val="27"/>
          <w:szCs w:val="27"/>
        </w:rPr>
        <w:t>6.</w:t>
      </w: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The Review of Financial Studies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left="420" w:hanging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Times New Roman" w:hint="eastAsia"/>
          <w:color w:val="333333"/>
          <w:kern w:val="0"/>
          <w:sz w:val="27"/>
          <w:szCs w:val="27"/>
        </w:rPr>
        <w:t>7.</w:t>
      </w: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Information Systems Research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left="420" w:hanging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Times New Roman" w:hint="eastAsia"/>
          <w:color w:val="333333"/>
          <w:kern w:val="0"/>
          <w:sz w:val="27"/>
          <w:szCs w:val="27"/>
        </w:rPr>
        <w:t>8.</w:t>
      </w: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Journal on Computing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left="420" w:hanging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Times New Roman" w:hint="eastAsia"/>
          <w:color w:val="333333"/>
          <w:kern w:val="0"/>
          <w:sz w:val="27"/>
          <w:szCs w:val="27"/>
        </w:rPr>
        <w:t>9.</w:t>
      </w: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MIS Quarterly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left="420" w:hanging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Times New Roman" w:hint="eastAsia"/>
          <w:color w:val="333333"/>
          <w:kern w:val="0"/>
          <w:sz w:val="27"/>
          <w:szCs w:val="27"/>
        </w:rPr>
        <w:t>10.</w:t>
      </w: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Journal of Consumer Research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left="420" w:hanging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Times New Roman" w:hint="eastAsia"/>
          <w:color w:val="333333"/>
          <w:kern w:val="0"/>
          <w:sz w:val="27"/>
          <w:szCs w:val="27"/>
        </w:rPr>
        <w:t>11.</w:t>
      </w: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Journal of Marketing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left="420" w:hanging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Times New Roman" w:hint="eastAsia"/>
          <w:color w:val="333333"/>
          <w:kern w:val="0"/>
          <w:sz w:val="27"/>
          <w:szCs w:val="27"/>
        </w:rPr>
        <w:t>12.</w:t>
      </w: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Journal of Marketing Research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left="420" w:hanging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Times New Roman" w:hint="eastAsia"/>
          <w:color w:val="333333"/>
          <w:kern w:val="0"/>
          <w:sz w:val="27"/>
          <w:szCs w:val="27"/>
        </w:rPr>
        <w:t>13.</w:t>
      </w: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Marketing Science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left="420" w:hanging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Times New Roman" w:hint="eastAsia"/>
          <w:color w:val="333333"/>
          <w:kern w:val="0"/>
          <w:sz w:val="27"/>
          <w:szCs w:val="27"/>
        </w:rPr>
        <w:t>14.</w:t>
      </w: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Management Science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left="420" w:hanging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Times New Roman" w:hint="eastAsia"/>
          <w:color w:val="333333"/>
          <w:kern w:val="0"/>
          <w:sz w:val="27"/>
          <w:szCs w:val="27"/>
        </w:rPr>
        <w:t>15.</w:t>
      </w: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Operations Research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left="420" w:hanging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Times New Roman" w:hint="eastAsia"/>
          <w:color w:val="333333"/>
          <w:kern w:val="0"/>
          <w:sz w:val="27"/>
          <w:szCs w:val="27"/>
        </w:rPr>
        <w:t>16.</w:t>
      </w: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Journal of Operations Management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left="420" w:hanging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Times New Roman" w:hint="eastAsia"/>
          <w:color w:val="333333"/>
          <w:kern w:val="0"/>
          <w:sz w:val="27"/>
          <w:szCs w:val="27"/>
        </w:rPr>
        <w:t>17.</w:t>
      </w: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Manufacturing &amp; Service Operations Management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left="420" w:hanging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Times New Roman" w:hint="eastAsia"/>
          <w:color w:val="333333"/>
          <w:kern w:val="0"/>
          <w:sz w:val="27"/>
          <w:szCs w:val="27"/>
        </w:rPr>
        <w:t>18.</w:t>
      </w: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Production and Operations Management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left="420" w:hanging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Times New Roman" w:hint="eastAsia"/>
          <w:color w:val="333333"/>
          <w:kern w:val="0"/>
          <w:sz w:val="27"/>
          <w:szCs w:val="27"/>
        </w:rPr>
        <w:t>19.</w:t>
      </w: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Academy of Management Journal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left="420" w:hanging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Times New Roman" w:hint="eastAsia"/>
          <w:color w:val="333333"/>
          <w:kern w:val="0"/>
          <w:sz w:val="27"/>
          <w:szCs w:val="27"/>
        </w:rPr>
        <w:lastRenderedPageBreak/>
        <w:t>20.</w:t>
      </w: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Academy of Management Review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left="420" w:hanging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Times New Roman" w:hint="eastAsia"/>
          <w:color w:val="333333"/>
          <w:kern w:val="0"/>
          <w:sz w:val="27"/>
          <w:szCs w:val="27"/>
        </w:rPr>
        <w:t>21.</w:t>
      </w: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Administrative Science Quarterly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left="420" w:hanging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Times New Roman" w:hint="eastAsia"/>
          <w:color w:val="333333"/>
          <w:kern w:val="0"/>
          <w:sz w:val="27"/>
          <w:szCs w:val="27"/>
        </w:rPr>
        <w:t>22.</w:t>
      </w: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Organization Science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left="420" w:hanging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Times New Roman" w:hint="eastAsia"/>
          <w:color w:val="333333"/>
          <w:kern w:val="0"/>
          <w:sz w:val="27"/>
          <w:szCs w:val="27"/>
        </w:rPr>
        <w:t>23.</w:t>
      </w: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Journal of International Business Studies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left="420" w:hanging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Times New Roman" w:hint="eastAsia"/>
          <w:color w:val="333333"/>
          <w:kern w:val="0"/>
          <w:sz w:val="27"/>
          <w:szCs w:val="27"/>
        </w:rPr>
        <w:t>24.</w:t>
      </w: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Strategic Management Journal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b/>
          <w:bCs/>
          <w:color w:val="333333"/>
          <w:kern w:val="0"/>
          <w:sz w:val="27"/>
          <w:szCs w:val="27"/>
          <w:u w:val="single"/>
        </w:rPr>
        <w:t>London’s Financial Times List of 50 Top Journals (Sep. 2016)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1. Academy of Management Journal (Academy of Management, Ada, Ohio)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2. Academy of Management Review (Academy of Management)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3. Accounting, Organisations and Society (Elsevier)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4.Administrative Science Quarterly (Cornell University)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5. American Economic Review (American Economic Association, Nashville)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6. Contemporary Accounting Research (Wiley)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7. Econometrica (Econometric Society, University of Chicago)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lastRenderedPageBreak/>
        <w:t>8. Entrepreneurship Theory and Practice (Baylor University, Waco, Texas)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9. Harvard Business Review (Harvard Business School Publishing)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10. Human Relations (SAGE)-NEW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11. Human Resource Management (John Wiley and Sons)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12. Information Systems Research (Informs)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13. Journal of Accounting and Economics (Elsevier)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14. Journal of Accounting Research (University of Chicago)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15. Journal of Applied Psychology (American Psychological Association)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16. Journal of Business Ethics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17. Journal of Business Venturing (Elsevier)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18. Journal of Consumer Psychology (Elsevier)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19. Journal of Consumer Research (University of Chicago)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20. Journal of Finance (Blackwell)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21. Journal of Financial and Quantitative Analysis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lastRenderedPageBreak/>
        <w:t>22. Journal of Financial Economics (Elsevier)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23. Journal of International Business Studies (Academy of International Business)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24. Journal of Management (SAGE)-NEW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25. Journal of Management Systems-NEW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26. Journal of Management Studies (Wiley)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27. Journal of Marketing (American Marketing Association)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28. Journal of Marketing Research (American Marketing Association)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29. Journal of Operations Management (Elsevier)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30. Journal of Political Economy (University of Chicago)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31. Journal of the Academy of Marketing Science (Springer)-NEW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32.Marketing Science (Informs)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33. Manufacturing and Service Operations Management (Informs)-NEW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34. Marketing Science (Informs)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lastRenderedPageBreak/>
        <w:t>35. MIS Quarterly (Management Information Systems Research Centre, University of Minnesota)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36. Operations Research (Informs)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37. Organization Science (Informs)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38. Organization Studies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39. Organizational Behaviour and Human Decision Processes (Academic Press)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40. Production and Operations Management (POMS)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41. Quarterly Journal of Economics (MIT)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42. Research Policy-NEW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43. Review of Accounting Studies (Springer)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44. Review of Economic Studies (Oxford University Press)–NEW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45. Review of Finance (Oxford University Press)-NEW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46. Review of Financial Studies (Oxford University Press)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47. Sloan Management Review (MIT)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48. Strategic Entrepreneurship Journal (Wiley)-NEW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lastRenderedPageBreak/>
        <w:t>49. Strategic Management Journal (John Wiley and Sons)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50. The Accounting Review (American Accounting Association)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b/>
          <w:bCs/>
          <w:color w:val="333333"/>
          <w:kern w:val="0"/>
          <w:sz w:val="27"/>
          <w:szCs w:val="27"/>
          <w:u w:val="single"/>
        </w:rPr>
        <w:t>学院认定本学科国内顶级期刊：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left="420" w:hanging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1、中国社会科学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left="420" w:hanging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2、管理科学学报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left="420" w:hanging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3、经济研究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left="420" w:hanging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4、管理世界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bookmarkStart w:id="7" w:name="OLE_LINK14"/>
      <w:bookmarkStart w:id="8" w:name="OLE_LINK13"/>
      <w:bookmarkEnd w:id="7"/>
      <w:r w:rsidRPr="000670CF">
        <w:rPr>
          <w:rFonts w:ascii="微软雅黑" w:eastAsia="微软雅黑" w:hAnsi="微软雅黑" w:cs="Arial" w:hint="eastAsia"/>
          <w:b/>
          <w:bCs/>
          <w:color w:val="3B3B3B"/>
          <w:kern w:val="0"/>
          <w:sz w:val="27"/>
          <w:szCs w:val="27"/>
          <w:u w:val="single"/>
        </w:rPr>
        <w:t>学院认定本学科国内A类期刊：</w:t>
      </w:r>
      <w:bookmarkEnd w:id="8"/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国家自然科学基金委员会管理科学部推荐的30种期刊（其中除管理世界与管理科学学报）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left="420" w:hanging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1、系统工程理论与实践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left="420" w:hanging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2、数量经济技术经济研究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left="420" w:hanging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3、中国软科学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left="420" w:hanging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4、金融研究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left="420" w:hanging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5、中国管理科学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left="420" w:hanging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lastRenderedPageBreak/>
        <w:t>6、系统工程学报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left="420" w:hanging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7、会计研究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left="420" w:hanging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8、系统管理学报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left="420" w:hanging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9、管理评论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left="420" w:hanging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10、管理工程学报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left="420" w:hanging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11、南开管理评论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left="420" w:hanging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12、科研管理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left="420" w:hanging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13、情报学报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left="420" w:hanging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14、公共管理学报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left="420" w:hanging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15、管理科学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left="420" w:hanging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16、预测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left="420" w:hanging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17、运筹与管理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left="420" w:hanging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18、科学学研究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left="420" w:hanging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19、中国工业经济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left="420" w:hanging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20、农业经济问题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left="420" w:hanging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lastRenderedPageBreak/>
        <w:t>21、管理学报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left="420" w:hanging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22、工业工程与管理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left="420" w:hanging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23、系统工程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left="420" w:hanging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24、科学学与科学技术管理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left="420" w:hanging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25、研究与发展管理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left="420" w:hanging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26、中国人口、资源与环境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left="420" w:hanging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27、数理统计与管理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left="420" w:hanging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28、中国农业经济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b/>
          <w:bCs/>
          <w:color w:val="333333"/>
          <w:kern w:val="0"/>
          <w:sz w:val="27"/>
          <w:szCs w:val="27"/>
          <w:u w:val="single"/>
        </w:rPr>
        <w:t>工商管理系提出的1种期刊：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经济管理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b/>
          <w:bCs/>
          <w:color w:val="333333"/>
          <w:kern w:val="0"/>
          <w:sz w:val="27"/>
          <w:szCs w:val="27"/>
          <w:u w:val="single"/>
        </w:rPr>
        <w:t>公共关系学系提出的1种期刊：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中国行政管理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b/>
          <w:bCs/>
          <w:color w:val="333333"/>
          <w:kern w:val="0"/>
          <w:sz w:val="27"/>
          <w:szCs w:val="27"/>
          <w:u w:val="single"/>
        </w:rPr>
        <w:t>信息管理与信息系统系提出的1种期刊：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计算机科学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b/>
          <w:bCs/>
          <w:color w:val="333333"/>
          <w:kern w:val="0"/>
          <w:sz w:val="27"/>
          <w:szCs w:val="27"/>
          <w:u w:val="single"/>
        </w:rPr>
        <w:t>英语教研室提出的2种期刊：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lastRenderedPageBreak/>
        <w:t>1、外国语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2、外语教学与研究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b/>
          <w:bCs/>
          <w:color w:val="333333"/>
          <w:kern w:val="0"/>
          <w:sz w:val="27"/>
          <w:szCs w:val="27"/>
          <w:u w:val="single"/>
        </w:rPr>
        <w:t>学院认定国内B类期刊：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b/>
          <w:bCs/>
          <w:color w:val="333333"/>
          <w:kern w:val="0"/>
          <w:sz w:val="27"/>
          <w:szCs w:val="27"/>
          <w:u w:val="single"/>
        </w:rPr>
        <w:t>工商管理系提出的3种CSSCI检索的重要期刊：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left="420" w:hanging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1、心理学报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left="420" w:hanging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2、商业经济与管理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left="420" w:hanging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3、学术月刊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b/>
          <w:bCs/>
          <w:color w:val="333333"/>
          <w:kern w:val="0"/>
          <w:sz w:val="27"/>
          <w:szCs w:val="27"/>
          <w:u w:val="single"/>
        </w:rPr>
        <w:t>公共关系学系提出的3种CSSCI检索的重要期刊：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left="420" w:hanging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1、新闻大学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left="420" w:hanging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2、国际新闻界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left="420" w:hanging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3、外交评论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b/>
          <w:bCs/>
          <w:color w:val="333333"/>
          <w:kern w:val="0"/>
          <w:sz w:val="27"/>
          <w:szCs w:val="27"/>
          <w:u w:val="single"/>
        </w:rPr>
        <w:t>信息管理与信息系统系提出的3种CSSCI检索的重要期刊：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1、计算机科学与探索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2、现代图书情报技术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3、统计与决策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b/>
          <w:bCs/>
          <w:color w:val="333333"/>
          <w:kern w:val="0"/>
          <w:sz w:val="27"/>
          <w:szCs w:val="27"/>
          <w:u w:val="single"/>
        </w:rPr>
        <w:lastRenderedPageBreak/>
        <w:t>英语教研室提出的3种CSSCI/CSCD检索的重要期刊：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left="420" w:hanging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1、外国文学评论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left="420" w:hanging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2、外语界</w:t>
      </w:r>
    </w:p>
    <w:p w:rsidR="000670CF" w:rsidRPr="000670CF" w:rsidRDefault="000670CF" w:rsidP="000670CF">
      <w:pPr>
        <w:widowControl/>
        <w:shd w:val="clear" w:color="auto" w:fill="FFFFFF"/>
        <w:spacing w:after="300" w:line="360" w:lineRule="atLeast"/>
        <w:ind w:left="420" w:hanging="420"/>
        <w:rPr>
          <w:rFonts w:ascii="Arial" w:eastAsia="宋体" w:hAnsi="Arial" w:cs="Arial"/>
          <w:color w:val="333333"/>
          <w:kern w:val="0"/>
          <w:szCs w:val="21"/>
        </w:rPr>
      </w:pPr>
      <w:r w:rsidRPr="000670CF">
        <w:rPr>
          <w:rFonts w:ascii="微软雅黑" w:eastAsia="微软雅黑" w:hAnsi="微软雅黑" w:cs="Arial" w:hint="eastAsia"/>
          <w:color w:val="333333"/>
          <w:kern w:val="0"/>
          <w:sz w:val="27"/>
          <w:szCs w:val="27"/>
        </w:rPr>
        <w:t>3、外语与外语教学</w:t>
      </w:r>
    </w:p>
    <w:p w:rsidR="000C5C8C" w:rsidRDefault="000C5C8C"/>
    <w:sectPr w:rsidR="000C5C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3C5" w:rsidRDefault="00F263C5" w:rsidP="000670CF">
      <w:r>
        <w:separator/>
      </w:r>
    </w:p>
  </w:endnote>
  <w:endnote w:type="continuationSeparator" w:id="0">
    <w:p w:rsidR="00F263C5" w:rsidRDefault="00F263C5" w:rsidP="0006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3C5" w:rsidRDefault="00F263C5" w:rsidP="000670CF">
      <w:r>
        <w:separator/>
      </w:r>
    </w:p>
  </w:footnote>
  <w:footnote w:type="continuationSeparator" w:id="0">
    <w:p w:rsidR="00F263C5" w:rsidRDefault="00F263C5" w:rsidP="00067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7C"/>
    <w:rsid w:val="000670CF"/>
    <w:rsid w:val="000C5C8C"/>
    <w:rsid w:val="00BB6287"/>
    <w:rsid w:val="00CB3429"/>
    <w:rsid w:val="00EA527C"/>
    <w:rsid w:val="00F2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27306"/>
  <w15:chartTrackingRefBased/>
  <w15:docId w15:val="{86CF8B03-905D-4E3C-BE20-D0155B00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0670C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70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70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70CF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0670CF"/>
    <w:rPr>
      <w:rFonts w:ascii="宋体" w:eastAsia="宋体" w:hAnsi="宋体" w:cs="宋体"/>
      <w:b/>
      <w:bCs/>
      <w:kern w:val="0"/>
      <w:sz w:val="36"/>
      <w:szCs w:val="36"/>
    </w:rPr>
  </w:style>
  <w:style w:type="character" w:styleId="a7">
    <w:name w:val="Strong"/>
    <w:basedOn w:val="a0"/>
    <w:uiPriority w:val="22"/>
    <w:qFormat/>
    <w:rsid w:val="000670CF"/>
    <w:rPr>
      <w:b/>
      <w:bCs/>
    </w:rPr>
  </w:style>
  <w:style w:type="paragraph" w:styleId="a8">
    <w:name w:val="Normal (Web)"/>
    <w:basedOn w:val="a"/>
    <w:uiPriority w:val="99"/>
    <w:semiHidden/>
    <w:unhideWhenUsed/>
    <w:rsid w:val="000670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797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Maelon JinG</dc:creator>
  <cp:keywords/>
  <dc:description/>
  <cp:lastModifiedBy>赵珂</cp:lastModifiedBy>
  <cp:revision>3</cp:revision>
  <dcterms:created xsi:type="dcterms:W3CDTF">2019-03-17T03:28:00Z</dcterms:created>
  <dcterms:modified xsi:type="dcterms:W3CDTF">2019-03-17T05:35:00Z</dcterms:modified>
</cp:coreProperties>
</file>